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72" w:rsidRDefault="00CD20AB">
      <w:pPr>
        <w:spacing w:after="727"/>
        <w:ind w:left="18"/>
        <w:jc w:val="center"/>
      </w:pPr>
      <w:bookmarkStart w:id="0" w:name="_GoBack"/>
      <w:bookmarkEnd w:id="0"/>
      <w:r>
        <w:rPr>
          <w:rFonts w:ascii="Arial" w:eastAsia="Arial" w:hAnsi="Arial" w:cs="Arial"/>
          <w:b/>
          <w:color w:val="221F1F"/>
          <w:sz w:val="30"/>
        </w:rPr>
        <w:t>Erklärung zur Organspende</w:t>
      </w:r>
    </w:p>
    <w:p w:rsidR="00EC5172" w:rsidRDefault="00CD20AB">
      <w:pPr>
        <w:spacing w:after="0"/>
        <w:ind w:left="-5" w:right="-5" w:hanging="10"/>
      </w:pPr>
      <w:r>
        <w:rPr>
          <w:rFonts w:ascii="Arial" w:eastAsia="Arial" w:hAnsi="Arial" w:cs="Arial"/>
          <w:color w:val="221F1F"/>
          <w:sz w:val="23"/>
        </w:rPr>
        <w:t xml:space="preserve">Ich, </w:t>
      </w:r>
      <w:r>
        <w:rPr>
          <w:rFonts w:ascii="Arial" w:eastAsia="Arial" w:hAnsi="Arial" w:cs="Arial"/>
          <w:color w:val="221F1F"/>
        </w:rPr>
        <w:t>............................................................................................................................................</w:t>
      </w:r>
    </w:p>
    <w:p w:rsidR="00EC5172" w:rsidRDefault="00CD20AB">
      <w:pPr>
        <w:spacing w:after="320" w:line="303" w:lineRule="auto"/>
        <w:ind w:left="481" w:hanging="10"/>
      </w:pPr>
      <w:r>
        <w:rPr>
          <w:rFonts w:ascii="Arial" w:eastAsia="Arial" w:hAnsi="Arial" w:cs="Arial"/>
          <w:color w:val="221F1F"/>
          <w:sz w:val="18"/>
        </w:rPr>
        <w:t>(Name, Vorname, Geburtsname)</w:t>
      </w:r>
    </w:p>
    <w:p w:rsidR="00EC5172" w:rsidRDefault="00CD20AB">
      <w:pPr>
        <w:spacing w:after="0"/>
        <w:ind w:left="-5" w:right="-5" w:hanging="10"/>
      </w:pPr>
      <w:r>
        <w:rPr>
          <w:rFonts w:ascii="Arial" w:eastAsia="Arial" w:hAnsi="Arial" w:cs="Arial"/>
          <w:color w:val="221F1F"/>
        </w:rPr>
        <w:t>...................................................................................................................................................</w:t>
      </w:r>
    </w:p>
    <w:p w:rsidR="00EC5172" w:rsidRDefault="00CD20AB">
      <w:pPr>
        <w:spacing w:after="320" w:line="303" w:lineRule="auto"/>
        <w:ind w:left="481" w:hanging="10"/>
      </w:pPr>
      <w:r>
        <w:rPr>
          <w:rFonts w:ascii="Arial" w:eastAsia="Arial" w:hAnsi="Arial" w:cs="Arial"/>
          <w:color w:val="221F1F"/>
          <w:sz w:val="18"/>
        </w:rPr>
        <w:t>(Geburtsdatum, Geburtsort, Anschrift)</w:t>
      </w:r>
    </w:p>
    <w:p w:rsidR="00EC5172" w:rsidRDefault="00CD20AB">
      <w:pPr>
        <w:spacing w:after="303"/>
        <w:ind w:left="-5" w:right="-5" w:hanging="10"/>
      </w:pPr>
      <w:r>
        <w:rPr>
          <w:rFonts w:ascii="Arial" w:eastAsia="Arial" w:hAnsi="Arial" w:cs="Arial"/>
          <w:color w:val="221F1F"/>
        </w:rPr>
        <w:t>...................................................................................................................................................</w:t>
      </w:r>
    </w:p>
    <w:p w:rsidR="00EC5172" w:rsidRDefault="00CD20AB">
      <w:pPr>
        <w:spacing w:after="320" w:line="290" w:lineRule="auto"/>
        <w:ind w:left="-5" w:hanging="10"/>
      </w:pPr>
      <w:r>
        <w:rPr>
          <w:rFonts w:ascii="Arial" w:eastAsia="Arial" w:hAnsi="Arial" w:cs="Arial"/>
          <w:color w:val="221F1F"/>
          <w:sz w:val="23"/>
        </w:rPr>
        <w:t xml:space="preserve">habe eine Patientenverfügung erstellt. Ich erkläre zugleich meine Bereitschaft, dass nach meinem Tod Organe und Gewebe zur Transplantation entnommen werden dürfen. </w:t>
      </w:r>
    </w:p>
    <w:p w:rsidR="00EC5172" w:rsidRDefault="00CD20AB">
      <w:pPr>
        <w:spacing w:after="320" w:line="290" w:lineRule="auto"/>
        <w:ind w:left="-5" w:right="241" w:hanging="10"/>
      </w:pPr>
      <w:r>
        <w:rPr>
          <w:rFonts w:ascii="Arial" w:eastAsia="Arial" w:hAnsi="Arial" w:cs="Arial"/>
          <w:color w:val="221F1F"/>
          <w:sz w:val="23"/>
        </w:rPr>
        <w:t>Es ist mir bewusst, dass Organe nur nach Feststellung des unumkehrbaren Ausfalls der gesamten Hirnfunktionen (Hirntod) bei aufrechterhaltenem Kreislauf-System und unter künstlicher Beatmung entnommen werden können. Deshalb gestatte ich ausnahmsweise für den Fall, dass bei mir eine Organspende medizinisch infrage kommt, die kurzfristige (ca. 72 Stunden) Durchführung intensivmedizinischer Maßnahmen zur Bestimmung des Hirntods nach den Richtlinien der Bundesärztekammer und zur anschließenden Entnahme der Organe. Außerdem stimme ich der Durchführung von intensivmedizinischen Maßnahmen zu, die zum Schutz der Organe bis zu ihrer Entnahme erforderlich sind. Entsprechendes soll auch für den Fall gelten, dass zu erwarten ist, dass der unumkehrbare Ausfall der gesamten Hirnfunktionen (Hirntod) in wenigen Tagen eintreten wird. Mit palliativmedizinischer Betreuung in dieser Phase muss ausgeschlossen werden, dass ich unter dieser Lebensverlängerung leide.</w:t>
      </w:r>
    </w:p>
    <w:p w:rsidR="00EC5172" w:rsidRDefault="00CD20AB">
      <w:pPr>
        <w:spacing w:after="878" w:line="290" w:lineRule="auto"/>
        <w:ind w:left="-5" w:hanging="10"/>
      </w:pPr>
      <w:r>
        <w:rPr>
          <w:rFonts w:ascii="Arial" w:eastAsia="Arial" w:hAnsi="Arial" w:cs="Arial"/>
          <w:color w:val="221F1F"/>
          <w:sz w:val="23"/>
        </w:rPr>
        <w:t>Dies widerspricht nicht dem Sinn meiner Patientenverfügung.</w:t>
      </w:r>
    </w:p>
    <w:p w:rsidR="00EC5172" w:rsidRDefault="00CD20AB">
      <w:pPr>
        <w:spacing w:after="453" w:line="308" w:lineRule="auto"/>
        <w:ind w:left="1651" w:right="1277" w:hanging="6"/>
      </w:pPr>
      <w:r>
        <w:rPr>
          <w:rFonts w:ascii="Arial" w:eastAsia="Arial" w:hAnsi="Arial" w:cs="Arial"/>
          <w:color w:val="221F1F"/>
          <w:sz w:val="24"/>
        </w:rPr>
        <w:t xml:space="preserve">..............................................., </w:t>
      </w:r>
      <w:r>
        <w:rPr>
          <w:rFonts w:ascii="Arial" w:eastAsia="Arial" w:hAnsi="Arial" w:cs="Arial"/>
          <w:color w:val="221F1F"/>
          <w:sz w:val="23"/>
        </w:rPr>
        <w:t xml:space="preserve">den </w:t>
      </w:r>
      <w:r>
        <w:rPr>
          <w:rFonts w:ascii="Arial" w:eastAsia="Arial" w:hAnsi="Arial" w:cs="Arial"/>
          <w:color w:val="221F1F"/>
          <w:sz w:val="24"/>
        </w:rPr>
        <w:t xml:space="preserve">.............................. </w:t>
      </w:r>
      <w:r>
        <w:rPr>
          <w:rFonts w:ascii="Arial" w:eastAsia="Arial" w:hAnsi="Arial" w:cs="Arial"/>
          <w:color w:val="221F1F"/>
          <w:sz w:val="18"/>
        </w:rPr>
        <w:t>(Ort, Datum)</w:t>
      </w:r>
    </w:p>
    <w:p w:rsidR="00EC5172" w:rsidRDefault="00CD20AB">
      <w:pPr>
        <w:spacing w:after="0"/>
        <w:ind w:left="18"/>
        <w:jc w:val="center"/>
      </w:pPr>
      <w:r>
        <w:rPr>
          <w:rFonts w:ascii="Arial" w:eastAsia="Arial" w:hAnsi="Arial" w:cs="Arial"/>
          <w:color w:val="221F1F"/>
          <w:sz w:val="24"/>
        </w:rPr>
        <w:t>..............................................................</w:t>
      </w:r>
    </w:p>
    <w:p w:rsidR="00EC5172" w:rsidRDefault="00CD20AB">
      <w:pPr>
        <w:spacing w:after="162" w:line="303" w:lineRule="auto"/>
        <w:ind w:left="2451" w:hanging="10"/>
      </w:pPr>
      <w:r>
        <w:rPr>
          <w:rFonts w:ascii="Arial" w:eastAsia="Arial" w:hAnsi="Arial" w:cs="Arial"/>
          <w:color w:val="221F1F"/>
          <w:sz w:val="18"/>
        </w:rPr>
        <w:t>(Unterschrift)</w:t>
      </w:r>
    </w:p>
    <w:p w:rsidR="00EC5172" w:rsidRDefault="00CD20AB">
      <w:pPr>
        <w:spacing w:after="386"/>
        <w:ind w:left="-20" w:right="-38"/>
      </w:pPr>
      <w:r>
        <w:rPr>
          <w:noProof/>
        </w:rPr>
        <mc:AlternateContent>
          <mc:Choice Requires="wpg">
            <w:drawing>
              <wp:inline distT="0" distB="0" distL="0" distR="0">
                <wp:extent cx="5759997" cy="12700"/>
                <wp:effectExtent l="0" t="0" r="0" b="0"/>
                <wp:docPr id="399" name="Group 399"/>
                <wp:cNvGraphicFramePr/>
                <a:graphic xmlns:a="http://schemas.openxmlformats.org/drawingml/2006/main">
                  <a:graphicData uri="http://schemas.microsoft.com/office/word/2010/wordprocessingGroup">
                    <wpg:wgp>
                      <wpg:cNvGrpSpPr/>
                      <wpg:grpSpPr>
                        <a:xfrm>
                          <a:off x="0" y="0"/>
                          <a:ext cx="5759997" cy="12700"/>
                          <a:chOff x="0" y="0"/>
                          <a:chExt cx="5759997" cy="12700"/>
                        </a:xfrm>
                      </wpg:grpSpPr>
                      <wps:wsp>
                        <wps:cNvPr id="56" name="Shape 56"/>
                        <wps:cNvSpPr/>
                        <wps:spPr>
                          <a:xfrm>
                            <a:off x="0" y="0"/>
                            <a:ext cx="5759997" cy="0"/>
                          </a:xfrm>
                          <a:custGeom>
                            <a:avLst/>
                            <a:gdLst/>
                            <a:ahLst/>
                            <a:cxnLst/>
                            <a:rect l="0" t="0" r="0" b="0"/>
                            <a:pathLst>
                              <a:path w="5759997">
                                <a:moveTo>
                                  <a:pt x="0" y="0"/>
                                </a:moveTo>
                                <a:lnTo>
                                  <a:pt x="5759997" y="0"/>
                                </a:lnTo>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F7CCFA0" id="Group 399" o:spid="_x0000_s1026" style="width:453.55pt;height:1pt;mso-position-horizontal-relative:char;mso-position-vertical-relative:line" coordsize="57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">
                <v:shape id="Shape 56" o:spid="_x0000_s1027" style="position:absolute;width:57599;height:0;visibility:visible;mso-wrap-style:square;v-text-anchor:top" coordsize="57599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f8MMA&#10;AADbAAAADwAAAGRycy9kb3ducmV2LnhtbESPQWvCQBSE7wX/w/IEb3VjpVGiq4hF8FrTIt4eu88k&#10;mH0bs6tGf70rFHocZuYbZr7sbC2u1PrKsYLRMAFBrJ2puFDwk2/epyB8QDZYOyYFd/KwXPTe5pgZ&#10;d+Nvuu5CISKEfYYKyhCaTEqvS7Loh64hjt7RtRZDlG0hTYu3CLe1/EiSVFqsOC6U2NC6JH3aXayC&#10;lLRem8lj/Ds+3zeryf7roPNcqUG/W81ABOrCf/ivvTUKPl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Pf8MMAAADbAAAADwAAAAAAAAAAAAAAAACYAgAAZHJzL2Rv&#10;d25yZXYueG1sUEsFBgAAAAAEAAQA9QAAAIgDAAAAAA==&#10;" path="m,l5759997,e" filled="f" strokecolor="#221f1f" strokeweight="1pt">
                  <v:stroke miterlimit="83231f" joinstyle="miter"/>
                  <v:path arrowok="t" textboxrect="0,0,5759997,0"/>
                </v:shape>
                <w10:anchorlock/>
              </v:group>
            </w:pict>
          </mc:Fallback>
        </mc:AlternateContent>
      </w:r>
    </w:p>
    <w:p w:rsidR="00EC5172" w:rsidRDefault="00CD20AB">
      <w:pPr>
        <w:spacing w:after="0" w:line="284" w:lineRule="auto"/>
        <w:ind w:left="1134" w:right="1116"/>
        <w:jc w:val="center"/>
      </w:pPr>
      <w:r>
        <w:rPr>
          <w:rFonts w:ascii="Arial" w:eastAsia="Arial" w:hAnsi="Arial" w:cs="Arial"/>
          <w:b/>
          <w:color w:val="221F1F"/>
          <w:sz w:val="30"/>
        </w:rPr>
        <w:t>P</w:t>
      </w:r>
      <w:r>
        <w:rPr>
          <w:rFonts w:ascii="Arial" w:eastAsia="Arial" w:hAnsi="Arial" w:cs="Arial"/>
          <w:b/>
          <w:color w:val="221F1F"/>
          <w:sz w:val="23"/>
        </w:rPr>
        <w:t xml:space="preserve">UTZ </w:t>
      </w:r>
      <w:r>
        <w:rPr>
          <w:rFonts w:ascii="Arial" w:eastAsia="Arial" w:hAnsi="Arial" w:cs="Arial"/>
          <w:b/>
          <w:color w:val="221F1F"/>
          <w:sz w:val="24"/>
        </w:rPr>
        <w:t xml:space="preserve">· </w:t>
      </w:r>
      <w:r>
        <w:rPr>
          <w:rFonts w:ascii="Arial" w:eastAsia="Arial" w:hAnsi="Arial" w:cs="Arial"/>
          <w:b/>
          <w:color w:val="221F1F"/>
          <w:sz w:val="30"/>
        </w:rPr>
        <w:t>S</w:t>
      </w:r>
      <w:r>
        <w:rPr>
          <w:rFonts w:ascii="Arial" w:eastAsia="Arial" w:hAnsi="Arial" w:cs="Arial"/>
          <w:b/>
          <w:color w:val="221F1F"/>
          <w:sz w:val="23"/>
        </w:rPr>
        <w:t xml:space="preserve">ESSEL </w:t>
      </w:r>
      <w:r>
        <w:rPr>
          <w:rFonts w:ascii="Arial" w:eastAsia="Arial" w:hAnsi="Arial" w:cs="Arial"/>
          <w:b/>
          <w:color w:val="221F1F"/>
          <w:sz w:val="24"/>
        </w:rPr>
        <w:t xml:space="preserve">· </w:t>
      </w:r>
      <w:r>
        <w:rPr>
          <w:rFonts w:ascii="Arial" w:eastAsia="Arial" w:hAnsi="Arial" w:cs="Arial"/>
          <w:b/>
          <w:color w:val="221F1F"/>
          <w:sz w:val="30"/>
        </w:rPr>
        <w:t>S</w:t>
      </w:r>
      <w:r>
        <w:rPr>
          <w:rFonts w:ascii="Arial" w:eastAsia="Arial" w:hAnsi="Arial" w:cs="Arial"/>
          <w:b/>
          <w:color w:val="221F1F"/>
          <w:sz w:val="23"/>
        </w:rPr>
        <w:t xml:space="preserve">OUKUP </w:t>
      </w:r>
      <w:r>
        <w:rPr>
          <w:rFonts w:ascii="Arial" w:eastAsia="Arial" w:hAnsi="Arial" w:cs="Arial"/>
          <w:b/>
          <w:color w:val="221F1F"/>
          <w:sz w:val="24"/>
        </w:rPr>
        <w:t xml:space="preserve">· </w:t>
      </w:r>
      <w:r>
        <w:rPr>
          <w:rFonts w:ascii="Arial" w:eastAsia="Arial" w:hAnsi="Arial" w:cs="Arial"/>
          <w:b/>
          <w:color w:val="221F1F"/>
          <w:sz w:val="30"/>
        </w:rPr>
        <w:t>S</w:t>
      </w:r>
      <w:r>
        <w:rPr>
          <w:rFonts w:ascii="Arial" w:eastAsia="Arial" w:hAnsi="Arial" w:cs="Arial"/>
          <w:b/>
          <w:color w:val="221F1F"/>
          <w:sz w:val="23"/>
        </w:rPr>
        <w:t xml:space="preserve">TELDINGER </w:t>
      </w:r>
      <w:r>
        <w:rPr>
          <w:rFonts w:ascii="Arial" w:eastAsia="Arial" w:hAnsi="Arial" w:cs="Arial"/>
          <w:color w:val="221F1F"/>
          <w:sz w:val="28"/>
        </w:rPr>
        <w:t>R</w:t>
      </w:r>
      <w:r>
        <w:rPr>
          <w:rFonts w:ascii="Arial" w:eastAsia="Arial" w:hAnsi="Arial" w:cs="Arial"/>
          <w:color w:val="221F1F"/>
          <w:sz w:val="21"/>
        </w:rPr>
        <w:t>ECHTSANWÄLTE</w:t>
      </w:r>
    </w:p>
    <w:p w:rsidR="00EC5172" w:rsidRDefault="00CD20AB">
      <w:pPr>
        <w:spacing w:after="0"/>
        <w:ind w:left="18"/>
        <w:jc w:val="center"/>
      </w:pPr>
      <w:r>
        <w:rPr>
          <w:rFonts w:ascii="Arial" w:eastAsia="Arial" w:hAnsi="Arial" w:cs="Arial"/>
          <w:color w:val="221F1F"/>
          <w:sz w:val="28"/>
        </w:rPr>
        <w:t>K</w:t>
      </w:r>
      <w:r>
        <w:rPr>
          <w:rFonts w:ascii="Arial" w:eastAsia="Arial" w:hAnsi="Arial" w:cs="Arial"/>
          <w:color w:val="221F1F"/>
          <w:sz w:val="21"/>
        </w:rPr>
        <w:t xml:space="preserve">ANZLEI FÜR </w:t>
      </w:r>
      <w:r>
        <w:rPr>
          <w:rFonts w:ascii="Arial" w:eastAsia="Arial" w:hAnsi="Arial" w:cs="Arial"/>
          <w:color w:val="221F1F"/>
          <w:sz w:val="28"/>
        </w:rPr>
        <w:t>M</w:t>
      </w:r>
      <w:r>
        <w:rPr>
          <w:rFonts w:ascii="Arial" w:eastAsia="Arial" w:hAnsi="Arial" w:cs="Arial"/>
          <w:color w:val="221F1F"/>
          <w:sz w:val="21"/>
        </w:rPr>
        <w:t>EDIZINRECHT</w:t>
      </w:r>
    </w:p>
    <w:p w:rsidR="00EC5172" w:rsidRDefault="00CD20AB">
      <w:pPr>
        <w:spacing w:after="192"/>
        <w:ind w:left="28" w:hanging="10"/>
        <w:jc w:val="center"/>
      </w:pPr>
      <w:r>
        <w:rPr>
          <w:rFonts w:ascii="Arial" w:eastAsia="Arial" w:hAnsi="Arial" w:cs="Arial"/>
          <w:color w:val="221F1F"/>
          <w:sz w:val="20"/>
        </w:rPr>
        <w:t xml:space="preserve">Partnerschaftsgesellschaft von Rechtsanwälten </w:t>
      </w:r>
      <w:proofErr w:type="spellStart"/>
      <w:r>
        <w:rPr>
          <w:rFonts w:ascii="Arial" w:eastAsia="Arial" w:hAnsi="Arial" w:cs="Arial"/>
          <w:color w:val="221F1F"/>
          <w:sz w:val="20"/>
        </w:rPr>
        <w:t>mbB</w:t>
      </w:r>
      <w:proofErr w:type="spellEnd"/>
      <w:r>
        <w:rPr>
          <w:rFonts w:ascii="Arial" w:eastAsia="Arial" w:hAnsi="Arial" w:cs="Arial"/>
          <w:color w:val="221F1F"/>
          <w:sz w:val="20"/>
        </w:rPr>
        <w:t xml:space="preserve"> - AG München PR 689</w:t>
      </w:r>
    </w:p>
    <w:p w:rsidR="00EC5172" w:rsidRDefault="00CD20AB">
      <w:pPr>
        <w:spacing w:after="87"/>
        <w:ind w:left="28" w:right="18" w:hanging="10"/>
        <w:jc w:val="center"/>
      </w:pPr>
      <w:r>
        <w:rPr>
          <w:rFonts w:ascii="Arial" w:eastAsia="Arial" w:hAnsi="Arial" w:cs="Arial"/>
          <w:color w:val="221F1F"/>
          <w:sz w:val="20"/>
        </w:rPr>
        <w:lastRenderedPageBreak/>
        <w:t>Uhlandstraße 5 · 80336 München · Telefon: 089/18 94 739-0 · Fax: 089/18 94 739-200 kanzlei@putz-medizinrecht.de • www.putz-medizinrecht.de</w:t>
      </w:r>
    </w:p>
    <w:p w:rsidR="00EC5172" w:rsidRDefault="00CD20AB">
      <w:pPr>
        <w:spacing w:after="0"/>
        <w:ind w:left="18"/>
        <w:jc w:val="center"/>
      </w:pPr>
      <w:r>
        <w:rPr>
          <w:rFonts w:ascii="Arial" w:eastAsia="Arial" w:hAnsi="Arial" w:cs="Arial"/>
          <w:color w:val="221F1F"/>
          <w:sz w:val="18"/>
        </w:rPr>
        <w:t>Nachdruck oder Kopieren dieses Textes ist nur mit dieser Quellenangabe erlaubt!  (Januar 2023)</w:t>
      </w:r>
    </w:p>
    <w:sectPr w:rsidR="00EC5172">
      <w:pgSz w:w="12472" w:h="16838"/>
      <w:pgMar w:top="1440" w:right="1739" w:bottom="1440" w:left="1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72"/>
    <w:rsid w:val="00CD20AB"/>
    <w:rsid w:val="00CD240F"/>
    <w:rsid w:val="00EC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95721-11D7-4706-BA01-FA3903B6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Organspende_Januar 2023_Print_Layout 1</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Organspende_Januar 2023_Print_Layout 1</dc:title>
  <dc:subject/>
  <dc:creator>Eugen Hahn</dc:creator>
  <cp:keywords/>
  <cp:lastModifiedBy>Heinzmann</cp:lastModifiedBy>
  <cp:revision>2</cp:revision>
  <dcterms:created xsi:type="dcterms:W3CDTF">2023-01-19T08:34:00Z</dcterms:created>
  <dcterms:modified xsi:type="dcterms:W3CDTF">2023-01-19T08:34:00Z</dcterms:modified>
</cp:coreProperties>
</file>